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5D6AD">
      <w:pPr>
        <w:rPr>
          <w:rFonts w:hint="eastAsia" w:ascii="Times New Roman" w:hAnsi="Times New Roman" w:eastAsia="方正小标宋简体" w:cs="Times New Roman"/>
          <w:sz w:val="32"/>
          <w:szCs w:val="36"/>
          <w:lang w:val="en-US" w:eastAsia="zh-CN"/>
        </w:rPr>
      </w:pPr>
      <w:r>
        <w:rPr>
          <w:rFonts w:ascii="Times New Roman" w:hAnsi="Times New Roman" w:eastAsia="方正小标宋简体" w:cs="Times New Roman"/>
          <w:sz w:val="32"/>
          <w:szCs w:val="36"/>
        </w:rPr>
        <w:t>附件</w:t>
      </w:r>
      <w:r>
        <w:rPr>
          <w:rFonts w:hint="eastAsia" w:ascii="Times New Roman" w:hAnsi="Times New Roman" w:eastAsia="方正小标宋简体" w:cs="Times New Roman"/>
          <w:sz w:val="32"/>
          <w:szCs w:val="36"/>
          <w:lang w:val="en-US" w:eastAsia="zh-CN"/>
        </w:rPr>
        <w:t>1</w:t>
      </w:r>
    </w:p>
    <w:p w14:paraId="36E18283">
      <w:pPr>
        <w:spacing w:after="0" w:line="600" w:lineRule="exact"/>
        <w:jc w:val="center"/>
        <w:rPr>
          <w:rFonts w:hint="eastAsia" w:ascii="Times New Roman" w:hAnsi="Times New Roman" w:eastAsia="方正小标宋简体" w:cs="Times New Roman"/>
          <w:sz w:val="44"/>
          <w:szCs w:val="48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8"/>
          <w:lang w:val="en-US" w:eastAsia="zh-CN"/>
        </w:rPr>
        <w:t>2027</w:t>
      </w:r>
      <w:bookmarkStart w:id="0" w:name="OLE_LINK2"/>
      <w:r>
        <w:rPr>
          <w:rFonts w:hint="eastAsia" w:ascii="Times New Roman" w:hAnsi="Times New Roman" w:eastAsia="方正小标宋简体" w:cs="Times New Roman"/>
          <w:sz w:val="44"/>
          <w:szCs w:val="48"/>
          <w:lang w:val="en-US" w:eastAsia="zh-CN"/>
        </w:rPr>
        <w:t>年度山东省重点研发计划（软科学）</w:t>
      </w:r>
    </w:p>
    <w:p w14:paraId="4585720D">
      <w:pPr>
        <w:spacing w:after="0" w:line="600" w:lineRule="exact"/>
        <w:jc w:val="center"/>
        <w:rPr>
          <w:rFonts w:hint="eastAsia" w:ascii="Times New Roman" w:hAnsi="Times New Roman" w:eastAsia="方正小标宋简体" w:cs="Times New Roman"/>
          <w:sz w:val="44"/>
          <w:szCs w:val="48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8"/>
          <w:lang w:val="en-US" w:eastAsia="zh-CN"/>
        </w:rPr>
        <w:t>项目指南建议</w:t>
      </w:r>
    </w:p>
    <w:bookmarkEnd w:id="0"/>
    <w:tbl>
      <w:tblPr>
        <w:tblStyle w:val="16"/>
        <w:tblW w:w="11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50"/>
        <w:gridCol w:w="781"/>
        <w:gridCol w:w="915"/>
        <w:gridCol w:w="2393"/>
        <w:gridCol w:w="435"/>
        <w:gridCol w:w="1545"/>
        <w:gridCol w:w="195"/>
        <w:gridCol w:w="3370"/>
      </w:tblGrid>
      <w:tr w14:paraId="700DE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exact"/>
          <w:jc w:val="center"/>
        </w:trPr>
        <w:tc>
          <w:tcPr>
            <w:tcW w:w="1696" w:type="dxa"/>
            <w:gridSpan w:val="2"/>
            <w:vMerge w:val="restart"/>
            <w:shd w:val="clear" w:color="auto" w:fill="auto"/>
            <w:vAlign w:val="center"/>
          </w:tcPr>
          <w:p w14:paraId="5CC79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  <w:t>单位信息</w:t>
            </w:r>
          </w:p>
        </w:tc>
        <w:tc>
          <w:tcPr>
            <w:tcW w:w="1696" w:type="dxa"/>
            <w:gridSpan w:val="2"/>
            <w:shd w:val="clear" w:color="auto" w:fill="auto"/>
            <w:vAlign w:val="center"/>
          </w:tcPr>
          <w:p w14:paraId="6BEFE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  <w:t>申报单位</w:t>
            </w:r>
          </w:p>
        </w:tc>
        <w:tc>
          <w:tcPr>
            <w:tcW w:w="2828" w:type="dxa"/>
            <w:gridSpan w:val="2"/>
            <w:shd w:val="clear" w:color="auto" w:fill="auto"/>
            <w:vAlign w:val="center"/>
          </w:tcPr>
          <w:p w14:paraId="273D9287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Times New Roman" w:eastAsia="仿宋_GB2312" w:cs="Times New Roman"/>
                <w:bCs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  <w:t>齐鲁理工学院</w:t>
            </w:r>
          </w:p>
        </w:tc>
        <w:tc>
          <w:tcPr>
            <w:tcW w:w="1740" w:type="dxa"/>
            <w:gridSpan w:val="2"/>
            <w:shd w:val="clear" w:color="auto" w:fill="auto"/>
            <w:vAlign w:val="center"/>
          </w:tcPr>
          <w:p w14:paraId="2F28D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  <w:t>统一社会</w:t>
            </w:r>
          </w:p>
          <w:p w14:paraId="5EBFD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Cs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  <w:t>信用代码</w:t>
            </w:r>
          </w:p>
        </w:tc>
        <w:tc>
          <w:tcPr>
            <w:tcW w:w="3370" w:type="dxa"/>
            <w:shd w:val="clear" w:color="auto" w:fill="auto"/>
            <w:vAlign w:val="center"/>
          </w:tcPr>
          <w:p w14:paraId="5B4DD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Cs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</w:pPr>
            <w:bookmarkStart w:id="1" w:name="_GoBack"/>
            <w:bookmarkEnd w:id="1"/>
          </w:p>
        </w:tc>
      </w:tr>
      <w:tr w14:paraId="7B814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exact"/>
          <w:jc w:val="center"/>
        </w:trPr>
        <w:tc>
          <w:tcPr>
            <w:tcW w:w="1696" w:type="dxa"/>
            <w:gridSpan w:val="2"/>
            <w:vMerge w:val="continue"/>
            <w:shd w:val="clear" w:color="auto" w:fill="auto"/>
            <w:vAlign w:val="center"/>
          </w:tcPr>
          <w:p w14:paraId="6AC91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</w:pPr>
          </w:p>
        </w:tc>
        <w:tc>
          <w:tcPr>
            <w:tcW w:w="1696" w:type="dxa"/>
            <w:gridSpan w:val="2"/>
            <w:shd w:val="clear" w:color="auto" w:fill="auto"/>
            <w:vAlign w:val="center"/>
          </w:tcPr>
          <w:p w14:paraId="27812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  <w:t>一级主管部门</w:t>
            </w:r>
          </w:p>
        </w:tc>
        <w:tc>
          <w:tcPr>
            <w:tcW w:w="2828" w:type="dxa"/>
            <w:gridSpan w:val="2"/>
            <w:shd w:val="clear" w:color="auto" w:fill="auto"/>
            <w:vAlign w:val="center"/>
          </w:tcPr>
          <w:p w14:paraId="59ADBE59">
            <w:pPr>
              <w:adjustRightInd w:val="0"/>
              <w:snapToGrid w:val="0"/>
              <w:spacing w:before="156" w:beforeLines="50" w:after="156" w:afterLines="50"/>
              <w:ind w:firstLine="640" w:firstLineChars="200"/>
              <w:jc w:val="both"/>
              <w:rPr>
                <w:rFonts w:hint="default" w:ascii="仿宋_GB2312" w:hAnsi="Times New Roman" w:eastAsia="仿宋_GB2312" w:cs="Times New Roman"/>
                <w:bCs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Times New Roman" w:eastAsia="仿宋_GB2312" w:cs="Times New Roman"/>
                <w:bCs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  <w:t>省教育厅</w:t>
            </w:r>
          </w:p>
        </w:tc>
        <w:tc>
          <w:tcPr>
            <w:tcW w:w="1740" w:type="dxa"/>
            <w:gridSpan w:val="2"/>
            <w:shd w:val="clear" w:color="auto" w:fill="auto"/>
            <w:vAlign w:val="center"/>
          </w:tcPr>
          <w:p w14:paraId="1CBDF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Cs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  <w:t>二级主管部门</w:t>
            </w:r>
          </w:p>
        </w:tc>
        <w:tc>
          <w:tcPr>
            <w:tcW w:w="3370" w:type="dxa"/>
            <w:shd w:val="clear" w:color="auto" w:fill="auto"/>
            <w:vAlign w:val="center"/>
          </w:tcPr>
          <w:p w14:paraId="574B54C9">
            <w:pPr>
              <w:adjustRightInd w:val="0"/>
              <w:snapToGrid w:val="0"/>
              <w:spacing w:before="156" w:beforeLines="50" w:after="156" w:afterLines="50"/>
              <w:ind w:firstLine="640" w:firstLineChars="200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55669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exact"/>
          <w:jc w:val="center"/>
        </w:trPr>
        <w:tc>
          <w:tcPr>
            <w:tcW w:w="1696" w:type="dxa"/>
            <w:gridSpan w:val="2"/>
            <w:vMerge w:val="restart"/>
            <w:shd w:val="clear" w:color="auto" w:fill="auto"/>
            <w:vAlign w:val="center"/>
          </w:tcPr>
          <w:p w14:paraId="1CE9A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  <w:t>指南建议信息</w:t>
            </w:r>
          </w:p>
        </w:tc>
        <w:tc>
          <w:tcPr>
            <w:tcW w:w="1696" w:type="dxa"/>
            <w:gridSpan w:val="2"/>
            <w:shd w:val="clear" w:color="auto" w:fill="auto"/>
            <w:vAlign w:val="center"/>
          </w:tcPr>
          <w:p w14:paraId="5CCDF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  <w:t>指南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  <w:t>名称</w:t>
            </w:r>
          </w:p>
          <w:p w14:paraId="66333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  <w:t>100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  <w:t>字以内）</w:t>
            </w:r>
          </w:p>
        </w:tc>
        <w:tc>
          <w:tcPr>
            <w:tcW w:w="7938" w:type="dxa"/>
            <w:gridSpan w:val="5"/>
            <w:shd w:val="clear" w:color="auto" w:fill="auto"/>
            <w:vAlign w:val="center"/>
          </w:tcPr>
          <w:p w14:paraId="0D9C031E">
            <w:pPr>
              <w:adjustRightInd w:val="0"/>
              <w:snapToGrid w:val="0"/>
              <w:spacing w:before="156" w:beforeLines="50" w:after="156" w:afterLines="50"/>
              <w:ind w:firstLine="640" w:firstLineChars="200"/>
              <w:rPr>
                <w:rFonts w:hint="eastAsia" w:ascii="仿宋_GB2312" w:hAnsi="Times New Roman" w:eastAsia="仿宋_GB2312" w:cs="Times New Roman"/>
                <w:bCs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1E346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8" w:hRule="exact"/>
          <w:jc w:val="center"/>
        </w:trPr>
        <w:tc>
          <w:tcPr>
            <w:tcW w:w="1696" w:type="dxa"/>
            <w:gridSpan w:val="2"/>
            <w:vMerge w:val="continue"/>
            <w:vAlign w:val="center"/>
          </w:tcPr>
          <w:p w14:paraId="349BC12B">
            <w:pPr>
              <w:adjustRightInd w:val="0"/>
              <w:snapToGrid w:val="0"/>
              <w:spacing w:before="156" w:beforeLines="50" w:after="156" w:afterLines="50"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319181E8">
            <w:pPr>
              <w:adjustRightInd w:val="0"/>
              <w:snapToGrid w:val="0"/>
              <w:spacing w:before="156" w:beforeLines="50" w:after="156" w:afterLines="50"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  <w:t>指南所属领域</w:t>
            </w:r>
          </w:p>
        </w:tc>
        <w:tc>
          <w:tcPr>
            <w:tcW w:w="7938" w:type="dxa"/>
            <w:gridSpan w:val="5"/>
            <w:vAlign w:val="center"/>
          </w:tcPr>
          <w:p w14:paraId="5B28B6AE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战略规划与科技治理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技术预测与产业创新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</w:p>
          <w:p w14:paraId="4070F406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企业创新与产学研融合创新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</w:p>
          <w:p w14:paraId="46A0E622">
            <w:pPr>
              <w:snapToGrid w:val="0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区域创新与创新载体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科技合作与科技人才</w:t>
            </w:r>
          </w:p>
          <w:p w14:paraId="67E5D6FE">
            <w:pPr>
              <w:snapToGrid w:val="0"/>
              <w:rPr>
                <w:rFonts w:hint="default" w:ascii="Arial" w:hAnsi="Arial" w:eastAsia="仿宋_GB2312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科技支撑乡村振兴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社会发展和民生科技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338558BA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62159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5" w:hRule="exact"/>
          <w:jc w:val="center"/>
        </w:trPr>
        <w:tc>
          <w:tcPr>
            <w:tcW w:w="1696" w:type="dxa"/>
            <w:gridSpan w:val="2"/>
            <w:vMerge w:val="continue"/>
            <w:vAlign w:val="center"/>
          </w:tcPr>
          <w:p w14:paraId="3877C606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</w:pPr>
          </w:p>
        </w:tc>
        <w:tc>
          <w:tcPr>
            <w:tcW w:w="1696" w:type="dxa"/>
            <w:gridSpan w:val="2"/>
            <w:tcBorders>
              <w:bottom w:val="single" w:color="auto" w:sz="4" w:space="0"/>
            </w:tcBorders>
            <w:vAlign w:val="center"/>
          </w:tcPr>
          <w:p w14:paraId="1005F16F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default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  <w:t>选题背景及意义（200字以内）</w:t>
            </w:r>
          </w:p>
        </w:tc>
        <w:tc>
          <w:tcPr>
            <w:tcW w:w="7938" w:type="dxa"/>
            <w:gridSpan w:val="5"/>
            <w:tcBorders>
              <w:bottom w:val="single" w:color="auto" w:sz="4" w:space="0"/>
            </w:tcBorders>
            <w:vAlign w:val="center"/>
          </w:tcPr>
          <w:p w14:paraId="77ED78F0">
            <w:pPr>
              <w:adjustRightInd w:val="0"/>
              <w:snapToGrid w:val="0"/>
              <w:spacing w:before="156" w:beforeLines="50" w:after="156" w:afterLines="50"/>
              <w:ind w:firstLine="640" w:firstLineChars="200"/>
              <w:rPr>
                <w:rFonts w:ascii="Times New Roman" w:hAnsi="Times New Roman" w:eastAsia="仿宋_GB2312" w:cs="Times New Roman"/>
                <w:bCs/>
                <w:sz w:val="32"/>
              </w:rPr>
            </w:pPr>
          </w:p>
        </w:tc>
      </w:tr>
      <w:tr w14:paraId="22489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1" w:hRule="exact"/>
          <w:jc w:val="center"/>
        </w:trPr>
        <w:tc>
          <w:tcPr>
            <w:tcW w:w="1696" w:type="dxa"/>
            <w:gridSpan w:val="2"/>
            <w:vMerge w:val="continue"/>
            <w:vAlign w:val="center"/>
          </w:tcPr>
          <w:p w14:paraId="553FB921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</w:pPr>
          </w:p>
        </w:tc>
        <w:tc>
          <w:tcPr>
            <w:tcW w:w="1696" w:type="dxa"/>
            <w:gridSpan w:val="2"/>
            <w:tcBorders>
              <w:bottom w:val="single" w:color="auto" w:sz="4" w:space="0"/>
            </w:tcBorders>
            <w:vAlign w:val="center"/>
          </w:tcPr>
          <w:p w14:paraId="3C5FC703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default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  <w:t>研究内容（200字以内）</w:t>
            </w:r>
          </w:p>
        </w:tc>
        <w:tc>
          <w:tcPr>
            <w:tcW w:w="7938" w:type="dxa"/>
            <w:gridSpan w:val="5"/>
            <w:tcBorders>
              <w:bottom w:val="single" w:color="auto" w:sz="4" w:space="0"/>
            </w:tcBorders>
            <w:vAlign w:val="center"/>
          </w:tcPr>
          <w:p w14:paraId="3449514B">
            <w:pPr>
              <w:adjustRightInd w:val="0"/>
              <w:snapToGrid w:val="0"/>
              <w:spacing w:before="156" w:beforeLines="50" w:after="156" w:afterLines="50"/>
              <w:ind w:firstLine="640" w:firstLineChars="200"/>
              <w:rPr>
                <w:rFonts w:hint="default" w:ascii="Times New Roman" w:hAnsi="Times New Roman" w:eastAsia="仿宋_GB2312" w:cs="Times New Roman"/>
                <w:bCs/>
                <w:sz w:val="32"/>
                <w:lang w:val="en-US" w:eastAsia="zh-CN"/>
              </w:rPr>
            </w:pPr>
          </w:p>
        </w:tc>
      </w:tr>
      <w:tr w14:paraId="371DE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exact"/>
          <w:jc w:val="center"/>
        </w:trPr>
        <w:tc>
          <w:tcPr>
            <w:tcW w:w="1696" w:type="dxa"/>
            <w:gridSpan w:val="2"/>
            <w:vMerge w:val="continue"/>
            <w:vAlign w:val="center"/>
          </w:tcPr>
          <w:p w14:paraId="651C33B3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</w:pPr>
          </w:p>
        </w:tc>
        <w:tc>
          <w:tcPr>
            <w:tcW w:w="1696" w:type="dxa"/>
            <w:gridSpan w:val="2"/>
            <w:tcBorders>
              <w:bottom w:val="single" w:color="auto" w:sz="4" w:space="0"/>
            </w:tcBorders>
            <w:vAlign w:val="center"/>
          </w:tcPr>
          <w:p w14:paraId="56B74CA8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default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  <w:t>拟解决的关键问题（100字以内）</w:t>
            </w:r>
          </w:p>
        </w:tc>
        <w:tc>
          <w:tcPr>
            <w:tcW w:w="7938" w:type="dxa"/>
            <w:gridSpan w:val="5"/>
            <w:tcBorders>
              <w:bottom w:val="single" w:color="auto" w:sz="4" w:space="0"/>
            </w:tcBorders>
            <w:vAlign w:val="center"/>
          </w:tcPr>
          <w:p w14:paraId="3A797C27">
            <w:pPr>
              <w:adjustRightInd w:val="0"/>
              <w:snapToGrid w:val="0"/>
              <w:spacing w:before="156" w:beforeLines="50" w:after="156" w:afterLines="50"/>
              <w:ind w:firstLine="640" w:firstLineChars="200"/>
              <w:rPr>
                <w:rFonts w:ascii="Times New Roman" w:hAnsi="Times New Roman" w:eastAsia="仿宋_GB2312" w:cs="Times New Roman"/>
                <w:bCs/>
                <w:sz w:val="32"/>
              </w:rPr>
            </w:pPr>
          </w:p>
        </w:tc>
      </w:tr>
      <w:tr w14:paraId="767C0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exact"/>
          <w:jc w:val="center"/>
        </w:trPr>
        <w:tc>
          <w:tcPr>
            <w:tcW w:w="1696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4BC65425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szCs w:val="28"/>
                <w:lang w:val="en-US" w:eastAsia="zh-CN"/>
              </w:rPr>
            </w:pPr>
          </w:p>
        </w:tc>
        <w:tc>
          <w:tcPr>
            <w:tcW w:w="1696" w:type="dxa"/>
            <w:gridSpan w:val="2"/>
            <w:tcBorders>
              <w:bottom w:val="single" w:color="auto" w:sz="4" w:space="0"/>
            </w:tcBorders>
            <w:vAlign w:val="center"/>
          </w:tcPr>
          <w:p w14:paraId="06A868D5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szCs w:val="28"/>
                <w:lang w:val="en-US" w:eastAsia="zh-CN"/>
              </w:rPr>
              <w:t>成果形式及应用路径</w:t>
            </w:r>
            <w:r>
              <w:rPr>
                <w:rFonts w:ascii="Times New Roman" w:hAnsi="Times New Roman" w:eastAsia="仿宋_GB2312" w:cs="Times New Roman"/>
                <w:b/>
                <w:color w:val="auto"/>
                <w:spacing w:val="-10"/>
                <w:sz w:val="32"/>
                <w:szCs w:val="28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pacing w:val="-10"/>
                <w:sz w:val="32"/>
                <w:szCs w:val="28"/>
                <w:lang w:val="en-US" w:eastAsia="zh-CN"/>
              </w:rPr>
              <w:t>500</w:t>
            </w:r>
            <w:r>
              <w:rPr>
                <w:rFonts w:ascii="Times New Roman" w:hAnsi="Times New Roman" w:eastAsia="仿宋_GB2312" w:cs="Times New Roman"/>
                <w:b/>
                <w:color w:val="auto"/>
                <w:spacing w:val="-10"/>
                <w:sz w:val="32"/>
                <w:szCs w:val="28"/>
              </w:rPr>
              <w:t>字以内）</w:t>
            </w:r>
          </w:p>
        </w:tc>
        <w:tc>
          <w:tcPr>
            <w:tcW w:w="7938" w:type="dxa"/>
            <w:gridSpan w:val="5"/>
            <w:tcBorders>
              <w:bottom w:val="single" w:color="auto" w:sz="4" w:space="0"/>
            </w:tcBorders>
            <w:vAlign w:val="center"/>
          </w:tcPr>
          <w:p w14:paraId="0E3087AE">
            <w:pPr>
              <w:adjustRightInd w:val="0"/>
              <w:snapToGrid w:val="0"/>
              <w:spacing w:after="0" w:line="560" w:lineRule="exact"/>
              <w:ind w:firstLine="640" w:firstLineChars="200"/>
              <w:jc w:val="both"/>
              <w:rPr>
                <w:rFonts w:ascii="Times New Roman" w:hAnsi="Times New Roman" w:eastAsia="方正仿宋简体" w:cs="Times New Roman"/>
                <w:bCs/>
                <w:sz w:val="32"/>
                <w:szCs w:val="28"/>
              </w:rPr>
            </w:pPr>
          </w:p>
        </w:tc>
      </w:tr>
      <w:tr w14:paraId="22FBC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restart"/>
            <w:tcBorders>
              <w:top w:val="single" w:color="auto" w:sz="4" w:space="0"/>
            </w:tcBorders>
            <w:vAlign w:val="center"/>
          </w:tcPr>
          <w:p w14:paraId="179898BC">
            <w:pPr>
              <w:widowControl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建议人信息</w:t>
            </w:r>
          </w:p>
        </w:tc>
        <w:tc>
          <w:tcPr>
            <w:tcW w:w="1631" w:type="dxa"/>
            <w:gridSpan w:val="2"/>
            <w:tcBorders>
              <w:top w:val="single" w:color="auto" w:sz="4" w:space="0"/>
            </w:tcBorders>
            <w:vAlign w:val="center"/>
          </w:tcPr>
          <w:p w14:paraId="7A3FAE5B">
            <w:pPr>
              <w:pStyle w:val="40"/>
              <w:spacing w:after="0" w:line="420" w:lineRule="exact"/>
              <w:rPr>
                <w:rFonts w:hint="eastAsia"/>
              </w:rPr>
            </w:pPr>
            <w:r>
              <w:t>姓  名</w:t>
            </w:r>
          </w:p>
        </w:tc>
        <w:tc>
          <w:tcPr>
            <w:tcW w:w="3308" w:type="dxa"/>
            <w:gridSpan w:val="2"/>
            <w:tcBorders>
              <w:top w:val="single" w:color="auto" w:sz="4" w:space="0"/>
            </w:tcBorders>
            <w:vAlign w:val="center"/>
          </w:tcPr>
          <w:p w14:paraId="7DD3E523"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</w:tcBorders>
            <w:vAlign w:val="center"/>
          </w:tcPr>
          <w:p w14:paraId="10D8670E">
            <w:pPr>
              <w:pStyle w:val="40"/>
              <w:spacing w:after="0" w:line="420" w:lineRule="exact"/>
              <w:rPr>
                <w:rFonts w:hint="eastAsia"/>
              </w:rPr>
            </w:pPr>
            <w:r>
              <w:t>性  别</w:t>
            </w:r>
          </w:p>
        </w:tc>
        <w:tc>
          <w:tcPr>
            <w:tcW w:w="3565" w:type="dxa"/>
            <w:gridSpan w:val="2"/>
            <w:tcBorders>
              <w:top w:val="single" w:color="auto" w:sz="4" w:space="0"/>
            </w:tcBorders>
            <w:vAlign w:val="center"/>
          </w:tcPr>
          <w:p w14:paraId="0D5F994C"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</w:tr>
      <w:tr w14:paraId="29ED7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vAlign w:val="center"/>
          </w:tcPr>
          <w:p w14:paraId="114E08D4"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08675E0A">
            <w:pPr>
              <w:pStyle w:val="40"/>
              <w:spacing w:after="0" w:line="420" w:lineRule="exact"/>
              <w:rPr>
                <w:rFonts w:hint="eastAsia"/>
              </w:rPr>
            </w:pPr>
            <w:r>
              <w:t>学  位</w:t>
            </w:r>
          </w:p>
        </w:tc>
        <w:tc>
          <w:tcPr>
            <w:tcW w:w="3308" w:type="dxa"/>
            <w:gridSpan w:val="2"/>
            <w:vAlign w:val="center"/>
          </w:tcPr>
          <w:p w14:paraId="421DBBE2"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20F9F1FA">
            <w:pPr>
              <w:pStyle w:val="40"/>
              <w:spacing w:after="0" w:line="420" w:lineRule="exact"/>
              <w:rPr>
                <w:rFonts w:hint="default" w:eastAsia="仿宋_GB2312"/>
                <w:lang w:val="en-US" w:eastAsia="zh-CN"/>
              </w:rPr>
            </w:pPr>
            <w:r>
              <w:t>职</w:t>
            </w:r>
            <w:r>
              <w:rPr>
                <w:rFonts w:hint="eastAsia"/>
                <w:lang w:val="en-US" w:eastAsia="zh-CN"/>
              </w:rPr>
              <w:t>务/职称</w:t>
            </w:r>
          </w:p>
        </w:tc>
        <w:tc>
          <w:tcPr>
            <w:tcW w:w="3565" w:type="dxa"/>
            <w:gridSpan w:val="2"/>
            <w:vAlign w:val="center"/>
          </w:tcPr>
          <w:p w14:paraId="4EC4B5EB"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</w:tr>
      <w:tr w14:paraId="72C84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vAlign w:val="center"/>
          </w:tcPr>
          <w:p w14:paraId="64411C02"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01083B6A">
            <w:pPr>
              <w:pStyle w:val="40"/>
              <w:spacing w:after="0" w:line="420" w:lineRule="exact"/>
              <w:rPr>
                <w:rFonts w:hint="eastAsia"/>
                <w:color w:val="auto"/>
                <w:kern w:val="2"/>
              </w:rPr>
            </w:pPr>
            <w:r>
              <w:t>单位</w:t>
            </w:r>
          </w:p>
        </w:tc>
        <w:tc>
          <w:tcPr>
            <w:tcW w:w="3308" w:type="dxa"/>
            <w:gridSpan w:val="2"/>
            <w:vAlign w:val="center"/>
          </w:tcPr>
          <w:p w14:paraId="0720629F"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4EF2AACF">
            <w:pPr>
              <w:adjustRightInd w:val="0"/>
              <w:snapToGrid w:val="0"/>
              <w:spacing w:after="0" w:line="420" w:lineRule="exact"/>
              <w:jc w:val="center"/>
              <w:rPr>
                <w:rFonts w:hint="default" w:ascii="Times New Roman" w:hAnsi="Times New Roman" w:eastAsia="仿宋_GB2312" w:cs="Times New Roman"/>
                <w:bCs/>
                <w:spacing w:val="-2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pacing w:val="-20"/>
                <w:sz w:val="30"/>
                <w:szCs w:val="30"/>
                <w:lang w:val="en-US" w:eastAsia="zh-CN"/>
              </w:rPr>
              <w:t>专业领域</w:t>
            </w:r>
          </w:p>
        </w:tc>
        <w:tc>
          <w:tcPr>
            <w:tcW w:w="3565" w:type="dxa"/>
            <w:gridSpan w:val="2"/>
            <w:vAlign w:val="center"/>
          </w:tcPr>
          <w:p w14:paraId="69BCCC63"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</w:tr>
      <w:tr w14:paraId="00A5D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vAlign w:val="center"/>
          </w:tcPr>
          <w:p w14:paraId="00714568"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7454BB1C">
            <w:pPr>
              <w:pStyle w:val="40"/>
              <w:spacing w:after="0" w:line="420" w:lineRule="exact"/>
              <w:rPr>
                <w:rFonts w:hint="eastAsia"/>
                <w:bCs/>
              </w:rPr>
            </w:pPr>
            <w:r>
              <w:rPr>
                <w:rFonts w:hint="eastAsia"/>
                <w:lang w:val="en-US" w:eastAsia="zh-CN"/>
              </w:rPr>
              <w:t>联系</w:t>
            </w:r>
            <w:r>
              <w:t>电话</w:t>
            </w:r>
          </w:p>
        </w:tc>
        <w:tc>
          <w:tcPr>
            <w:tcW w:w="3308" w:type="dxa"/>
            <w:gridSpan w:val="2"/>
            <w:vAlign w:val="center"/>
          </w:tcPr>
          <w:p w14:paraId="5B74A68F"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6C195017">
            <w:pPr>
              <w:pStyle w:val="40"/>
              <w:spacing w:after="0" w:line="420" w:lineRule="exact"/>
              <w:rPr>
                <w:rFonts w:hint="eastAsia"/>
              </w:rPr>
            </w:pPr>
            <w:r>
              <w:t>电子邮箱</w:t>
            </w:r>
          </w:p>
        </w:tc>
        <w:tc>
          <w:tcPr>
            <w:tcW w:w="3565" w:type="dxa"/>
            <w:gridSpan w:val="2"/>
            <w:vAlign w:val="center"/>
          </w:tcPr>
          <w:p w14:paraId="4516A5BF"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</w:tr>
    </w:tbl>
    <w:p w14:paraId="5B17BAB2">
      <w:pPr>
        <w:spacing w:after="0" w:line="420" w:lineRule="exact"/>
        <w:ind w:right="-482" w:rightChars="-219"/>
        <w:jc w:val="both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548B6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AF5204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AF5204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412"/>
    <w:rsid w:val="00001B12"/>
    <w:rsid w:val="000057F3"/>
    <w:rsid w:val="000118A6"/>
    <w:rsid w:val="00180E11"/>
    <w:rsid w:val="00192E08"/>
    <w:rsid w:val="001A1043"/>
    <w:rsid w:val="001A2936"/>
    <w:rsid w:val="00236286"/>
    <w:rsid w:val="00263A39"/>
    <w:rsid w:val="002E544F"/>
    <w:rsid w:val="003127D3"/>
    <w:rsid w:val="00322C06"/>
    <w:rsid w:val="00334E07"/>
    <w:rsid w:val="00345C19"/>
    <w:rsid w:val="00361D8A"/>
    <w:rsid w:val="003D2067"/>
    <w:rsid w:val="003D2581"/>
    <w:rsid w:val="003E09A0"/>
    <w:rsid w:val="00426F6A"/>
    <w:rsid w:val="00493204"/>
    <w:rsid w:val="00494794"/>
    <w:rsid w:val="004B3E1D"/>
    <w:rsid w:val="00562A1D"/>
    <w:rsid w:val="005D7118"/>
    <w:rsid w:val="0060642D"/>
    <w:rsid w:val="006626EA"/>
    <w:rsid w:val="006D04E9"/>
    <w:rsid w:val="006D495A"/>
    <w:rsid w:val="006E5CD7"/>
    <w:rsid w:val="00723DEE"/>
    <w:rsid w:val="0074263D"/>
    <w:rsid w:val="007B01EF"/>
    <w:rsid w:val="007F2449"/>
    <w:rsid w:val="007F69EA"/>
    <w:rsid w:val="0080104E"/>
    <w:rsid w:val="00822D3B"/>
    <w:rsid w:val="008C4AA6"/>
    <w:rsid w:val="00A26B33"/>
    <w:rsid w:val="00A809D4"/>
    <w:rsid w:val="00B04B65"/>
    <w:rsid w:val="00B156E1"/>
    <w:rsid w:val="00B30A42"/>
    <w:rsid w:val="00B72B07"/>
    <w:rsid w:val="00B77089"/>
    <w:rsid w:val="00BB2A6D"/>
    <w:rsid w:val="00C40964"/>
    <w:rsid w:val="00CA7606"/>
    <w:rsid w:val="00CF58AC"/>
    <w:rsid w:val="00D10EE7"/>
    <w:rsid w:val="00D27ACC"/>
    <w:rsid w:val="00D56334"/>
    <w:rsid w:val="00D67579"/>
    <w:rsid w:val="00D931EF"/>
    <w:rsid w:val="00DA11CD"/>
    <w:rsid w:val="00DC6168"/>
    <w:rsid w:val="00DF64C7"/>
    <w:rsid w:val="00E378BE"/>
    <w:rsid w:val="00E41412"/>
    <w:rsid w:val="00E60EA6"/>
    <w:rsid w:val="00E71A6B"/>
    <w:rsid w:val="00EB416C"/>
    <w:rsid w:val="00F1235F"/>
    <w:rsid w:val="00F22601"/>
    <w:rsid w:val="00FB0D09"/>
    <w:rsid w:val="00FF0DE5"/>
    <w:rsid w:val="02FC6355"/>
    <w:rsid w:val="08575E56"/>
    <w:rsid w:val="08843074"/>
    <w:rsid w:val="0B444D3D"/>
    <w:rsid w:val="0C724E2A"/>
    <w:rsid w:val="0D813B32"/>
    <w:rsid w:val="10384E36"/>
    <w:rsid w:val="10613C9B"/>
    <w:rsid w:val="126635D6"/>
    <w:rsid w:val="143419C6"/>
    <w:rsid w:val="14D318BB"/>
    <w:rsid w:val="15583EAD"/>
    <w:rsid w:val="15913C53"/>
    <w:rsid w:val="167D73BF"/>
    <w:rsid w:val="171F21BA"/>
    <w:rsid w:val="1BB630ED"/>
    <w:rsid w:val="1E62755C"/>
    <w:rsid w:val="20016901"/>
    <w:rsid w:val="22E91FFA"/>
    <w:rsid w:val="269C55D5"/>
    <w:rsid w:val="286946EB"/>
    <w:rsid w:val="2AA66B98"/>
    <w:rsid w:val="305B3BF9"/>
    <w:rsid w:val="3304078A"/>
    <w:rsid w:val="355A6D87"/>
    <w:rsid w:val="36A06A1C"/>
    <w:rsid w:val="399C66FE"/>
    <w:rsid w:val="39AB3DCF"/>
    <w:rsid w:val="3A376725"/>
    <w:rsid w:val="3AA20FB4"/>
    <w:rsid w:val="3DDC38D6"/>
    <w:rsid w:val="3E2241BA"/>
    <w:rsid w:val="3EA66B99"/>
    <w:rsid w:val="3FAF1A7E"/>
    <w:rsid w:val="408B73D8"/>
    <w:rsid w:val="40F40090"/>
    <w:rsid w:val="42025223"/>
    <w:rsid w:val="43F81C45"/>
    <w:rsid w:val="443C13EE"/>
    <w:rsid w:val="464F09E7"/>
    <w:rsid w:val="47583EC3"/>
    <w:rsid w:val="48325F43"/>
    <w:rsid w:val="48D842C5"/>
    <w:rsid w:val="4951787D"/>
    <w:rsid w:val="4EC72BA9"/>
    <w:rsid w:val="575B3007"/>
    <w:rsid w:val="597B0EF6"/>
    <w:rsid w:val="5CDA41C3"/>
    <w:rsid w:val="5E3E0745"/>
    <w:rsid w:val="610A2B60"/>
    <w:rsid w:val="63B374DF"/>
    <w:rsid w:val="677F0641"/>
    <w:rsid w:val="68523A2D"/>
    <w:rsid w:val="68955405"/>
    <w:rsid w:val="6B637A3C"/>
    <w:rsid w:val="6DCD73EF"/>
    <w:rsid w:val="6F6E5B6D"/>
    <w:rsid w:val="6FF66FD2"/>
    <w:rsid w:val="7D0A6091"/>
    <w:rsid w:val="7D7B4C8D"/>
    <w:rsid w:val="7E7C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unhideWhenUsed/>
    <w:qFormat/>
    <w:uiPriority w:val="99"/>
    <w:pPr>
      <w:widowControl/>
      <w:spacing w:before="156" w:after="156" w:line="400" w:lineRule="exact"/>
      <w:ind w:firstLine="480" w:firstLineChars="150"/>
      <w:jc w:val="both"/>
    </w:pPr>
    <w:rPr>
      <w:rFonts w:ascii="仿宋_GB2312" w:hAnsi="Times New Roman" w:eastAsia="仿宋_GB2312" w:cs="Times New Roman"/>
      <w:color w:val="000000"/>
      <w:kern w:val="0"/>
      <w:sz w:val="32"/>
      <w:szCs w:val="32"/>
      <w14:ligatures w14:val="none"/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1"/>
    <w:qFormat/>
    <w:uiPriority w:val="99"/>
    <w:rPr>
      <w:sz w:val="18"/>
      <w:szCs w:val="18"/>
    </w:rPr>
  </w:style>
  <w:style w:type="paragraph" w:customStyle="1" w:styleId="40">
    <w:name w:val="Default"/>
    <w:qFormat/>
    <w:uiPriority w:val="0"/>
    <w:pPr>
      <w:widowControl w:val="0"/>
      <w:autoSpaceDE w:val="0"/>
      <w:autoSpaceDN w:val="0"/>
      <w:adjustRightInd w:val="0"/>
      <w:snapToGrid w:val="0"/>
      <w:spacing w:after="160" w:line="278" w:lineRule="auto"/>
      <w:jc w:val="center"/>
    </w:pPr>
    <w:rPr>
      <w:rFonts w:ascii="仿宋_GB2312" w:hAnsi="黑体" w:eastAsia="仿宋_GB2312" w:cs="Times New Roman"/>
      <w:color w:val="000000"/>
      <w:kern w:val="0"/>
      <w:sz w:val="32"/>
      <w:szCs w:val="32"/>
      <w:lang w:val="en-US" w:eastAsia="zh-CN" w:bidi="ar-SA"/>
      <w14:ligatures w14:val="none"/>
    </w:rPr>
  </w:style>
  <w:style w:type="character" w:customStyle="1" w:styleId="41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241</Words>
  <Characters>271</Characters>
  <Lines>14</Lines>
  <Paragraphs>4</Paragraphs>
  <TotalTime>27</TotalTime>
  <ScaleCrop>false</ScaleCrop>
  <LinksUpToDate>false</LinksUpToDate>
  <CharactersWithSpaces>300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2025-03-07T17:01:00Z</dcterms:created>
  <dc:creator>li anqi</dc:creator>
  <cp:lastModifiedBy>15165053076</cp:lastModifiedBy>
  <cp:lastPrinted>2026-09-30T11:54:00Z</cp:lastPrinted>
  <dcterms:modified xsi:type="dcterms:W3CDTF">2026-10-10T07:07:32Z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eyJoZGlkIjoiODZlOGY5YTI2NjIxMTQ3NzM3N2IyN2Y2OWRhZTIzMWQiLCJ1c2VySWQiOiIxNjMzMDcxMDkzIn0=</vt:lpwstr>
  </property>
  <property fmtid="{D5CDD505-2E9C-101B-9397-08002B2CF9AE}" pid="3" name="KSOProductBuildVer">
    <vt:lpwstr>2052-12.1.0.19302</vt:lpwstr>
  </property>
  <property fmtid="{D5CDD505-2E9C-101B-9397-08002B2CF9AE}" pid="4" name="ICV">
    <vt:lpwstr>11E992D74DAB4CB190DC537A5357C873</vt:lpwstr>
  </property>
</Properties>
</file>